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EF" w:rsidRDefault="00B146EF">
      <w:bookmarkStart w:id="0" w:name="_Hlk524395357"/>
    </w:p>
    <w:p w:rsidR="00B146EF" w:rsidRDefault="00B146EF" w:rsidP="00163C12"/>
    <w:p w:rsidR="00B146EF" w:rsidRDefault="00B146EF" w:rsidP="00163C12">
      <w:pPr>
        <w:jc w:val="center"/>
      </w:pPr>
      <w:r w:rsidRPr="00766376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46EF" w:rsidRDefault="00B146EF" w:rsidP="00163C12"/>
    <w:p w:rsidR="00B146EF" w:rsidRDefault="00B146EF" w:rsidP="00163C12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163C12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163C12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B146EF" w:rsidRPr="00766376" w:rsidRDefault="00B146EF" w:rsidP="00163C12">
      <w:pPr>
        <w:jc w:val="center"/>
        <w:rPr>
          <w:rFonts w:ascii="Arial" w:hAnsi="Arial" w:cs="Arial"/>
          <w:sz w:val="48"/>
          <w:szCs w:val="48"/>
        </w:rPr>
      </w:pPr>
    </w:p>
    <w:p w:rsidR="00B146EF" w:rsidRDefault="0021315C" w:rsidP="00163C1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</w:t>
      </w:r>
      <w:r w:rsidR="00B146EF" w:rsidRPr="00766376">
        <w:rPr>
          <w:rFonts w:ascii="Arial" w:hAnsi="Arial" w:cs="Arial"/>
          <w:sz w:val="48"/>
          <w:szCs w:val="48"/>
        </w:rPr>
        <w:t xml:space="preserve">/A SINIFI </w:t>
      </w:r>
    </w:p>
    <w:p w:rsidR="00B146EF" w:rsidRDefault="00B146EF" w:rsidP="00163C1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BEDEN EĞİTİMİ VE OYUN DERSİ</w:t>
      </w:r>
    </w:p>
    <w:p w:rsidR="00B146EF" w:rsidRPr="00766376" w:rsidRDefault="00B146EF" w:rsidP="00163C12">
      <w:pPr>
        <w:jc w:val="center"/>
        <w:rPr>
          <w:rFonts w:ascii="Arial" w:hAnsi="Arial" w:cs="Arial"/>
          <w:sz w:val="48"/>
          <w:szCs w:val="48"/>
        </w:rPr>
      </w:pPr>
    </w:p>
    <w:p w:rsidR="00F46A03" w:rsidRDefault="00B146EF" w:rsidP="00B146EF">
      <w:pPr>
        <w:jc w:val="center"/>
        <w:rPr>
          <w:rFonts w:ascii="Arial" w:hAnsi="Arial" w:cs="Arial"/>
          <w:sz w:val="48"/>
          <w:szCs w:val="48"/>
        </w:rPr>
        <w:sectPr w:rsidR="00F46A03" w:rsidSect="00B146EF">
          <w:headerReference w:type="default" r:id="rId9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</w:p>
    <w:p w:rsid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</w:p>
    <w:p w:rsidR="00F46A03" w:rsidRP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F46A03" w:rsidRPr="00F46A03" w:rsidRDefault="00F46A03" w:rsidP="00F46A03">
      <w:pPr>
        <w:jc w:val="center"/>
        <w:rPr>
          <w:rFonts w:ascii="Arial" w:eastAsia="Calibri" w:hAnsi="Arial" w:cs="Arial"/>
          <w:sz w:val="28"/>
          <w:szCs w:val="28"/>
        </w:rPr>
      </w:pPr>
    </w:p>
    <w:p w:rsidR="00F46A03" w:rsidRPr="00F46A03" w:rsidRDefault="00F46A03" w:rsidP="00F46A03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BEDEN EĞİTİMİ</w:t>
      </w:r>
    </w:p>
    <w:p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0206" w:type="dxa"/>
        <w:jc w:val="center"/>
        <w:tblLayout w:type="fixed"/>
        <w:tblLook w:val="04A0"/>
      </w:tblPr>
      <w:tblGrid>
        <w:gridCol w:w="846"/>
        <w:gridCol w:w="3455"/>
        <w:gridCol w:w="1181"/>
        <w:gridCol w:w="1317"/>
        <w:gridCol w:w="1418"/>
        <w:gridCol w:w="992"/>
        <w:gridCol w:w="997"/>
      </w:tblGrid>
      <w:tr w:rsidR="00F46A03" w:rsidRPr="00F46A03" w:rsidTr="00291735">
        <w:trPr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Öğrenme Alanı</w:t>
            </w:r>
          </w:p>
        </w:tc>
        <w:tc>
          <w:tcPr>
            <w:tcW w:w="1181" w:type="dxa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317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418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997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Hareket Yetkinliği</w:t>
            </w:r>
          </w:p>
        </w:tc>
        <w:tc>
          <w:tcPr>
            <w:tcW w:w="1181" w:type="dxa"/>
            <w:vAlign w:val="center"/>
          </w:tcPr>
          <w:p w:rsidR="00F46A03" w:rsidRPr="00F46A03" w:rsidRDefault="00D07A3B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</w:t>
            </w:r>
          </w:p>
        </w:tc>
        <w:tc>
          <w:tcPr>
            <w:tcW w:w="1317" w:type="dxa"/>
            <w:vAlign w:val="center"/>
          </w:tcPr>
          <w:p w:rsidR="00F46A03" w:rsidRPr="00F46A03" w:rsidRDefault="00F46A03" w:rsidP="008052E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  <w:r w:rsidR="008052E1">
              <w:rPr>
                <w:rFonts w:ascii="Arial" w:eastAsia="Calibri" w:hAnsi="Arial" w:cs="Arial"/>
              </w:rPr>
              <w:t>1</w:t>
            </w:r>
            <w:r w:rsidRPr="00F46A03">
              <w:rPr>
                <w:rFonts w:ascii="Arial" w:eastAsia="Calibri" w:hAnsi="Arial" w:cs="Arial"/>
              </w:rPr>
              <w:t xml:space="preserve"> Eylül 202</w:t>
            </w:r>
            <w:r w:rsidR="008052E1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418" w:type="dxa"/>
            <w:vAlign w:val="center"/>
          </w:tcPr>
          <w:p w:rsidR="00F46A03" w:rsidRPr="00F46A03" w:rsidRDefault="008052E1" w:rsidP="008052E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 Ocak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  <w:tc>
          <w:tcPr>
            <w:tcW w:w="997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89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Aktif ve Sağlıklı Hayat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D07A3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D07A3B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317" w:type="dxa"/>
            <w:vAlign w:val="center"/>
          </w:tcPr>
          <w:p w:rsidR="00F46A03" w:rsidRPr="00F46A03" w:rsidRDefault="008052E1" w:rsidP="008052E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 Şubat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418" w:type="dxa"/>
            <w:vAlign w:val="center"/>
          </w:tcPr>
          <w:p w:rsidR="00F46A03" w:rsidRPr="00F46A03" w:rsidRDefault="008052E1" w:rsidP="008052E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  <w:tc>
          <w:tcPr>
            <w:tcW w:w="997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88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4301" w:type="dxa"/>
            <w:gridSpan w:val="2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D07A3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D07A3B">
              <w:rPr>
                <w:rFonts w:ascii="Arial" w:eastAsia="Calibri" w:hAnsi="Arial" w:cs="Arial"/>
              </w:rPr>
              <w:t>8</w:t>
            </w:r>
            <w:bookmarkStart w:id="1" w:name="_GoBack"/>
            <w:bookmarkEnd w:id="1"/>
          </w:p>
        </w:tc>
        <w:tc>
          <w:tcPr>
            <w:tcW w:w="2735" w:type="dxa"/>
            <w:gridSpan w:val="2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997" w:type="dxa"/>
            <w:vAlign w:val="center"/>
          </w:tcPr>
          <w:p w:rsidR="00F46A03" w:rsidRPr="00F46A03" w:rsidRDefault="00F46A03" w:rsidP="008052E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17</w:t>
            </w:r>
            <w:r w:rsidR="008052E1">
              <w:rPr>
                <w:rFonts w:ascii="Arial" w:eastAsia="Calibri" w:hAnsi="Arial" w:cs="Arial"/>
              </w:rPr>
              <w:t>7</w:t>
            </w:r>
          </w:p>
        </w:tc>
      </w:tr>
    </w:tbl>
    <w:p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p w:rsidR="00B146EF" w:rsidRDefault="00F46A03" w:rsidP="00F46A03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 w:rsidR="008052E1"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  <w:r w:rsidR="008052E1">
        <w:rPr>
          <w:rFonts w:ascii="Arial" w:eastAsia="Calibri" w:hAnsi="Arial" w:cs="Arial"/>
          <w:sz w:val="24"/>
          <w:szCs w:val="24"/>
        </w:rPr>
        <w:t>.</w:t>
      </w:r>
    </w:p>
    <w:p w:rsidR="00B146EF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p w:rsidR="00B146EF" w:rsidRPr="00766376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D728F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291735" w:rsidRPr="00523A61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Pr="00523A61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Pr="00523A61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BO.2.1.1.1. Yer değiştirme hareketlerini artan bir doğrulukla yapar.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610159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Koşma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 xml:space="preserve">kartı ile (3. kart) başlanarak sıra olmaksızın diğer </w:t>
            </w:r>
            <w:r>
              <w:rPr>
                <w:rFonts w:ascii="Tahoma" w:hAnsi="Tahoma" w:cs="Tahoma"/>
                <w:sz w:val="16"/>
                <w:szCs w:val="16"/>
              </w:rPr>
              <w:t>F</w:t>
            </w:r>
            <w:r w:rsidRPr="00610159">
              <w:rPr>
                <w:rFonts w:ascii="Tahoma" w:hAnsi="Tahoma" w:cs="Tahoma"/>
                <w:sz w:val="16"/>
                <w:szCs w:val="16"/>
              </w:rPr>
              <w:t>EK’lerdeki etkinlikler yeri geldiğinde kullanılabilir.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BO.2.1.1.2. Yer değiştirme hareketlerini vücut, alan farkındalığı ve hareket ilişkilerinikullanarak yapar.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Galop–kayma kartı (6.kart) ileuygulamalara başlanıp diğer FEK’lerdeki etkinlikler yeri geldiğinde kullanılmalıdır.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BO.2.1.1.3. Dengeleme hareketlerini artan bir doğrulukla yapar.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91735" w:rsidRPr="003F302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610159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“Dengeleme Hareketleri” FEK’lerindeki (sarı 9-17 arasındaki kartlar) etkinlikler kullanılabilir. Dengeleme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hareketleri kart grubundan ağırlık aktarımı (12. kart) ve statik-dinamik (15. kart) denge kartlarıylauygulanmaya başlanmalı ve diğer FEK’lerdeki etkinlikler yeri geldiğindekullanılmalıdır.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8C282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43873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BO.2.1.1.4. Dengeleme hareketlerini vücut, alan farkındalığı ve hareket ilişkilerini kullanarak yapar.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610159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“Dengeleme Hareketleri” FEK’lerindeki (sarı 9-17 arasındaki kartlar) etkinlikler kullanılabilir. Eğilme (9.</w:t>
            </w:r>
          </w:p>
          <w:p w:rsidR="00291735" w:rsidRPr="00610159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kart), başlama–durma (14. kart) ve statik-dinamik denge (15. kart) kartlarıyla etkinliklere başlanabilir.</w:t>
            </w:r>
          </w:p>
          <w:p w:rsidR="00291735" w:rsidRPr="00610159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Sıra olmadan diğerFEK’lerdeki etkinlikler yeri geldiğinde kullanılabilir.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BO.2.1.1.5. Nesne kontrolü gerektiren hareketleri artan bir doğrulukla yapar.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DA715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291735" w:rsidRPr="00DA715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291735" w:rsidRPr="00DA715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291735" w:rsidRPr="00DA715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Atma-tutma (19. kart) ve yakalama (20. kart) etkinlikleri ile başlanabilir. DiğerFEK’lerden yerigeldiğinde yararlanılmalıdır.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BO.2.1.1.6. Nesne kontrolü gereken hareketleri alan, efor farkındalığı ve hareket ilişkilerini kullanarak yapar.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91735" w:rsidRPr="000C299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Yakalama (20. kart), ayakla vurma (21. kart), raketle vurma (25. kart) etkinliklerine öncelik verilmelidir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BO.2.1.1.7. İki ve daha fazla hareket becerisini birleştirerek artan doğrulukla uygular.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Kuyruk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yakalama/top toplama oyunu (27. kart), hedef oyunları (29. kart) ve atma-vurma oyunlarından (30. kart)öncelikle yararlanılmalıdır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BO.2.2.3.1. Bayram, kutlama ve törenlere istekle katılır.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Kasım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BO.2.1.1.7. İki ve daha fazla hareket becerisini birleştirerek artan doğrulukla uygular.</w:t>
            </w:r>
          </w:p>
        </w:tc>
        <w:tc>
          <w:tcPr>
            <w:tcW w:w="2268" w:type="dxa"/>
            <w:vAlign w:val="center"/>
          </w:tcPr>
          <w:p w:rsidR="00291735" w:rsidRPr="004D1BCA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Kuyruk</w:t>
            </w:r>
          </w:p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yakalama/top toplama oyunu (27. kart), hedef oyunları (29. kart) ve atma-vurma oyunlarından (30. kart)öncelikle yararlanılmalıdır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18DF" w:rsidRPr="00C2667D" w:rsidTr="002D49D8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718DF" w:rsidRDefault="002D49D8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4718DF" w:rsidRPr="004718DF" w:rsidRDefault="004718DF" w:rsidP="00B460E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291735" w:rsidRPr="00C2667D" w:rsidTr="00F46A03">
        <w:trPr>
          <w:trHeight w:val="19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BO.2.1.1.8. Verilen ritim ve müziğe uygun hareket eder.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2. Yer Değiştirmeler- Dönüşler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1, 2 ve 3. kartlar) etkinlikler kullanılabilir. Adımlar kartına (1. kart) öncelikle yer verilmeli ve dans kartlarındaki etkinlikler çeşitli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ekipmanlarla yapılmalıdır.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F46A03">
        <w:trPr>
          <w:trHeight w:val="18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BO.2.1.1.9. Temel ve birleştirilmiş hareket becerilerini içeren basit kurallı oyunlar oynar.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 ve 33 arasındaki kartlar) etkinlikler kullanılabilir.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2D49D8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BO.2.1.1.9. Temel ve birleştirilmiş hareket becerilerini içeren basit kurallı oyunlar oynar.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B55D43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 ve 33 arasındaki kartlar) etkinlikler kullanılabilir.</w:t>
            </w:r>
          </w:p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0F7" w:rsidRDefault="00A800F7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BO.2.1.2.1. Temel hareket becerilerini uygularken hareketin tekniğine ait özellikleri söyler.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291735" w:rsidRPr="00EE2F6E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Tüm sarı FEK’lerin “Öğrenme Anahtarı” bölümlerinden yararlanılmalıdır.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BO.2.1.2.2. Vücut bölümlerinin hareketlerini açıklar.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723D28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“Yer Değiştirme Hareketleri” yürüme (sarı 2. kart) ve yuvarlanma (sarı 7. kart) FEK’lerinden öncelikli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olarak yararlanılmalıdır.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BO.2.1.2.3. Efor kavramına göre vücudunun nasıl hareket edeceğini açıklar.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0E15E7" w:rsidRDefault="000E15E7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F46A0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751328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3B45B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381FD8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BO.2.1.2.3. Efor kavramına göre vücudunun nasıl hareket edeceğini açıklar.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381FD8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BO.2.1.3.1. Oyunda basit stratejileri ve taktikleri kullanır.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723D28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FEK’lerinin (sarı 27-33. kartlar) çeşitlendirme bölümlerinden yararlanılabilir.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36697D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BO.2.1.3.1. Oyunda basit stratejileri ve taktikleri kullanır.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723D28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FEK’lerinin (sarı 27-33. kartlar) çeşitlendirme bölümlerinden yararlanılabilir.</w:t>
            </w:r>
          </w:p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381FD8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BO.2.2.1.1. Çevresindeki imkânları kullanarak oyun ve fiziki etkinliklere düzenli olarak katılır.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632986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BO.2.2.1.2. Fiziksel uygunluğu destekleyici oyun ve fiziki etkinliklere katılır.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632986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BO.2.2.1.2. Fiziksel uygunluğu destekleyici oyun ve fiziki etkinliklere katılır.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632986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F46A03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F46A03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BO.2.2.2.1. Sağlıklı olmak için oyun ve fiziki etkinliklere neden katılması gerektiğini açıklar.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581062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632986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“Sağlık Anlayışı I ve II” sarı FEK’lerden yararlanılabilir.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F46A03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BO.2.2.2.2. Fiziksel uygunluğu oluşturan kavramları açıklar.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“Fiziksel Etkinlik Piramidi” FEK’inden yararlanılabilir.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BO.2.2.2.3. Oyun ve fiziki etkinlikler ile fiziksel uygunluk kavramları arasında ilişki kurar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46A03" w:rsidRDefault="00F46A0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BO.2.2.2.4. Oyun ve fiziki etkinliklere katılırken sağlığını korumak için dikkat etmesi gereken unsurları açıklar.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581062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“Sağlık Anlayışı I ve II” sarı FEK’lerinden yararlanılabilir.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F46A03">
        <w:trPr>
          <w:trHeight w:val="16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BO.2.2.2.5. Oyun ve fiziki etkinliklere katılırken kendisi için güvenlik riski oluşturan unsurları açıklar.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BO.2.2.2.6. Oyun ve fiziki etkinliklerde güvenlik riski oluşturmayan davranışlar sergiler.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46A03" w:rsidRDefault="00F46A0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4"/>
          <w:p w:rsidR="00354E47" w:rsidRPr="00523A61" w:rsidRDefault="00354E4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B3B56" w:rsidRPr="00C2667D" w:rsidTr="00163C12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B3B56" w:rsidRDefault="007B3B56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7B3B56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B2B86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7B3B56" w:rsidRDefault="007B3B56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7B3B56" w:rsidRPr="006812D8" w:rsidRDefault="007B3B56" w:rsidP="007B3B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291735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>BO.2.2.2.7. Oyun ve fiziki etkinliklerde kendisi ve başkaları arasındaki benzerlik ve farklılıkları açıklar.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>Tüm sarı FEK’lerdeki fiziki etkinliklerden yararlanılabilir.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BO.2.2.3.1. Bayram, kutlama ve törenlere istekle katılır.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18A" w:rsidRDefault="00A8018A" w:rsidP="00932D32"/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30049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A26F2F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- MAYIS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BO.2.2.2.8. Oyun ve fiziki etkinliklerde bireysel farklılıklara karşı duyarlılık gösterir.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FEK’lerdeki “Çeşitlendirme” bölümlerinden yararlanılabilir.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2D49D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“Kültürümüzü Tanıyorum” (mor halk dansları 1-3. kartlar) FEK’leri kullanılabilir. “Kafkas Halk Dansı”</w:t>
            </w:r>
          </w:p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“Kültürümüzü Tanıyorum” (mor halk dansları 1-3. kartlar) FEK’leri kullanılabilir. “Kafkas Halk Dansı”</w:t>
            </w:r>
          </w:p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5"/>
    </w:tbl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A26F2F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BO.2.2.2.9. Oyun ve fiziki etkinliklerde iş birliğine dayalı davranışlar gösterir.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“Etkin Katılım-Açık Alan Oyunları” (mor kart grubu) FEK’lerden yararlanılabilir. “Iş Birliği Yapalım” (1.</w:t>
            </w:r>
          </w:p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kart) etkinliği öncelikli olarak kullanılmalıdır.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BO.2.2.2.10. Doğada oyun ve fiziki etkinliklere katılırken çevreye duyarlılık gösterir.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Biz Bir Takımız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İletişim Yolları</w:t>
            </w:r>
          </w:p>
          <w:p w:rsidR="00291735" w:rsidRPr="00281C2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Eşini Yönlendir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Puan Topla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330F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Doğada (okul bahçesi vb.) gerçekleştirilen tüm etkinliklerden yararlanılmalıdır.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91735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91735" w:rsidRPr="00D93C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“Etkin Katılım-Geleneksel Çocuk Oyunları” (mor) FEK’lerinden yararlanılabilir. “Yedi Kale (Kule)” (1.kart)</w:t>
            </w:r>
          </w:p>
          <w:p w:rsidR="00291735" w:rsidRPr="00D93C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FEK’i öncelikle uygulanmalıdır.</w:t>
            </w:r>
          </w:p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26F2F" w:rsidRDefault="00A26F2F" w:rsidP="00932D32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1735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291735" w:rsidRDefault="00291735" w:rsidP="0029173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91735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:rsidR="0029173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291735" w:rsidRPr="0008579F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91735" w:rsidRPr="00EB45D5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91735" w:rsidRPr="00523A6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91735" w:rsidRPr="00D93C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“Etkin Katılım-Geleneksel Çocuk Oyunları” (mor) FEK’lerinden yararlanılabilir. “Yedi Kale (Kule)” (1.kart)</w:t>
            </w:r>
          </w:p>
          <w:p w:rsidR="00291735" w:rsidRPr="00D93C90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FEK’i öncelikle uygulanmalıdır.</w:t>
            </w:r>
          </w:p>
          <w:p w:rsidR="00291735" w:rsidRPr="00D77AE1" w:rsidRDefault="00291735" w:rsidP="00291735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91735" w:rsidRPr="006812D8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91735" w:rsidRPr="00523A61" w:rsidRDefault="00291735" w:rsidP="002917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63502" w:rsidRDefault="00F63502" w:rsidP="00932D32"/>
    <w:p w:rsidR="00F63502" w:rsidRDefault="00F63502" w:rsidP="00932D32"/>
    <w:p w:rsidR="008326D4" w:rsidRDefault="00E17292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Öğretmeni</w:t>
      </w:r>
      <w:r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E17292">
        <w:rPr>
          <w:rFonts w:ascii="Tahoma" w:hAnsi="Tahoma" w:cs="Tahoma"/>
          <w:sz w:val="18"/>
          <w:szCs w:val="18"/>
        </w:rPr>
        <w:t>2</w:t>
      </w:r>
      <w:r w:rsidR="00F46A03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B146EF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334" w:rsidRDefault="00C26334" w:rsidP="008D6516">
      <w:pPr>
        <w:spacing w:after="0" w:line="240" w:lineRule="auto"/>
      </w:pPr>
      <w:r>
        <w:separator/>
      </w:r>
    </w:p>
  </w:endnote>
  <w:endnote w:type="continuationSeparator" w:id="1">
    <w:p w:rsidR="00C26334" w:rsidRDefault="00C26334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334" w:rsidRDefault="00C26334" w:rsidP="008D6516">
      <w:pPr>
        <w:spacing w:after="0" w:line="240" w:lineRule="auto"/>
      </w:pPr>
      <w:r>
        <w:separator/>
      </w:r>
    </w:p>
  </w:footnote>
  <w:footnote w:type="continuationSeparator" w:id="1">
    <w:p w:rsidR="00C26334" w:rsidRDefault="00C26334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291735" w:rsidTr="00AE2629">
      <w:trPr>
        <w:trHeight w:val="1124"/>
      </w:trPr>
      <w:tc>
        <w:tcPr>
          <w:tcW w:w="1560" w:type="dxa"/>
          <w:vAlign w:val="center"/>
        </w:tcPr>
        <w:p w:rsidR="00291735" w:rsidRDefault="00291735" w:rsidP="00D728F6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6" name="Resi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291735" w:rsidRDefault="00291735" w:rsidP="00D728F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DF574E">
            <w:rPr>
              <w:rFonts w:ascii="Tahoma" w:hAnsi="Tahoma" w:cs="Tahoma"/>
            </w:rPr>
            <w:t xml:space="preserve">………………… </w:t>
          </w:r>
          <w:r>
            <w:rPr>
              <w:rFonts w:ascii="Tahoma" w:hAnsi="Tahoma" w:cs="Tahoma"/>
            </w:rPr>
            <w:t xml:space="preserve"> İLKOKULU</w:t>
          </w:r>
        </w:p>
        <w:p w:rsidR="00291735" w:rsidRDefault="00291735" w:rsidP="00D728F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2/A</w:t>
          </w:r>
        </w:p>
        <w:p w:rsidR="00291735" w:rsidRDefault="00291735" w:rsidP="00DF574E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291735" w:rsidRPr="00D77AE1" w:rsidRDefault="00291735" w:rsidP="008052E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291735" w:rsidRPr="00D77AE1" w:rsidRDefault="00291735" w:rsidP="008052E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291735" w:rsidRDefault="00291735" w:rsidP="00AE2629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291735" w:rsidRDefault="00291735" w:rsidP="00D728F6">
          <w:pPr>
            <w:pStyle w:val="stbilgi"/>
            <w:jc w:val="center"/>
          </w:pPr>
          <w:r>
            <w:t>Ders Kitabı Yayınevi: MEB</w:t>
          </w:r>
        </w:p>
      </w:tc>
    </w:tr>
  </w:tbl>
  <w:p w:rsidR="00291735" w:rsidRDefault="0029173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B40B1"/>
    <w:multiLevelType w:val="hybridMultilevel"/>
    <w:tmpl w:val="D652A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83329"/>
    <w:rsid w:val="000A3648"/>
    <w:rsid w:val="000B2B86"/>
    <w:rsid w:val="000B6453"/>
    <w:rsid w:val="000C4F1D"/>
    <w:rsid w:val="000C6468"/>
    <w:rsid w:val="000C7F79"/>
    <w:rsid w:val="000D2B3D"/>
    <w:rsid w:val="000E15E7"/>
    <w:rsid w:val="000F4243"/>
    <w:rsid w:val="00112E6B"/>
    <w:rsid w:val="00163C12"/>
    <w:rsid w:val="00176F5A"/>
    <w:rsid w:val="001A46D7"/>
    <w:rsid w:val="0021315C"/>
    <w:rsid w:val="0022576D"/>
    <w:rsid w:val="002258C7"/>
    <w:rsid w:val="00232BBA"/>
    <w:rsid w:val="00260D56"/>
    <w:rsid w:val="00270EC3"/>
    <w:rsid w:val="00291735"/>
    <w:rsid w:val="002B163D"/>
    <w:rsid w:val="002D038E"/>
    <w:rsid w:val="002D49D8"/>
    <w:rsid w:val="00344919"/>
    <w:rsid w:val="0034556E"/>
    <w:rsid w:val="00354E47"/>
    <w:rsid w:val="0036697D"/>
    <w:rsid w:val="0038116E"/>
    <w:rsid w:val="00381FD8"/>
    <w:rsid w:val="003922AF"/>
    <w:rsid w:val="003973AD"/>
    <w:rsid w:val="003B2D12"/>
    <w:rsid w:val="003B45B2"/>
    <w:rsid w:val="003B595D"/>
    <w:rsid w:val="003E1C0A"/>
    <w:rsid w:val="00407C0A"/>
    <w:rsid w:val="004718DF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A3273"/>
    <w:rsid w:val="005A399A"/>
    <w:rsid w:val="005B5DB8"/>
    <w:rsid w:val="005C2161"/>
    <w:rsid w:val="005C27B0"/>
    <w:rsid w:val="00602C0A"/>
    <w:rsid w:val="00622F1F"/>
    <w:rsid w:val="00631B85"/>
    <w:rsid w:val="00656706"/>
    <w:rsid w:val="006812D8"/>
    <w:rsid w:val="006836FE"/>
    <w:rsid w:val="00687781"/>
    <w:rsid w:val="006A2CCF"/>
    <w:rsid w:val="006A6097"/>
    <w:rsid w:val="006A6809"/>
    <w:rsid w:val="006B7323"/>
    <w:rsid w:val="00712B41"/>
    <w:rsid w:val="007172DA"/>
    <w:rsid w:val="00761D81"/>
    <w:rsid w:val="0076541A"/>
    <w:rsid w:val="007672D1"/>
    <w:rsid w:val="007B3B56"/>
    <w:rsid w:val="007F6F20"/>
    <w:rsid w:val="008052E1"/>
    <w:rsid w:val="008267C0"/>
    <w:rsid w:val="008326D4"/>
    <w:rsid w:val="00840783"/>
    <w:rsid w:val="00852AC8"/>
    <w:rsid w:val="008544FA"/>
    <w:rsid w:val="008622B2"/>
    <w:rsid w:val="00865D74"/>
    <w:rsid w:val="00883A32"/>
    <w:rsid w:val="008A24C3"/>
    <w:rsid w:val="008C2823"/>
    <w:rsid w:val="008C4446"/>
    <w:rsid w:val="008D6516"/>
    <w:rsid w:val="009242D1"/>
    <w:rsid w:val="00932D32"/>
    <w:rsid w:val="00943BB5"/>
    <w:rsid w:val="00960D36"/>
    <w:rsid w:val="00981287"/>
    <w:rsid w:val="009C325D"/>
    <w:rsid w:val="009C55E0"/>
    <w:rsid w:val="009D5B17"/>
    <w:rsid w:val="009E217B"/>
    <w:rsid w:val="00A14534"/>
    <w:rsid w:val="00A15243"/>
    <w:rsid w:val="00A26F2F"/>
    <w:rsid w:val="00A36992"/>
    <w:rsid w:val="00A47C93"/>
    <w:rsid w:val="00A61C7C"/>
    <w:rsid w:val="00A66C46"/>
    <w:rsid w:val="00A71718"/>
    <w:rsid w:val="00A733DC"/>
    <w:rsid w:val="00A800F7"/>
    <w:rsid w:val="00A8018A"/>
    <w:rsid w:val="00A836C7"/>
    <w:rsid w:val="00AA4253"/>
    <w:rsid w:val="00AB6322"/>
    <w:rsid w:val="00AC13F7"/>
    <w:rsid w:val="00AD5397"/>
    <w:rsid w:val="00AE2629"/>
    <w:rsid w:val="00B13CB3"/>
    <w:rsid w:val="00B146EF"/>
    <w:rsid w:val="00B40411"/>
    <w:rsid w:val="00B4220D"/>
    <w:rsid w:val="00B448B0"/>
    <w:rsid w:val="00B460EE"/>
    <w:rsid w:val="00B64BBB"/>
    <w:rsid w:val="00B8003B"/>
    <w:rsid w:val="00BB68E3"/>
    <w:rsid w:val="00C00018"/>
    <w:rsid w:val="00C26334"/>
    <w:rsid w:val="00C471BE"/>
    <w:rsid w:val="00C97E7A"/>
    <w:rsid w:val="00CE04A2"/>
    <w:rsid w:val="00D034F0"/>
    <w:rsid w:val="00D05C7A"/>
    <w:rsid w:val="00D07A3B"/>
    <w:rsid w:val="00D22460"/>
    <w:rsid w:val="00D4183E"/>
    <w:rsid w:val="00D728F6"/>
    <w:rsid w:val="00D74626"/>
    <w:rsid w:val="00D77AE1"/>
    <w:rsid w:val="00D93DCB"/>
    <w:rsid w:val="00DA715E"/>
    <w:rsid w:val="00DD7C30"/>
    <w:rsid w:val="00DF574E"/>
    <w:rsid w:val="00DF78C2"/>
    <w:rsid w:val="00E17292"/>
    <w:rsid w:val="00E2113A"/>
    <w:rsid w:val="00E25DB2"/>
    <w:rsid w:val="00E46393"/>
    <w:rsid w:val="00E56D85"/>
    <w:rsid w:val="00E9174D"/>
    <w:rsid w:val="00EB45D5"/>
    <w:rsid w:val="00ED1744"/>
    <w:rsid w:val="00EE0619"/>
    <w:rsid w:val="00EF2228"/>
    <w:rsid w:val="00EF3F02"/>
    <w:rsid w:val="00F11DDD"/>
    <w:rsid w:val="00F44024"/>
    <w:rsid w:val="00F46A03"/>
    <w:rsid w:val="00F521CD"/>
    <w:rsid w:val="00F63502"/>
    <w:rsid w:val="00FA1A14"/>
    <w:rsid w:val="00FD5727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77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5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7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00464-1CB8-4A4D-92BA-1C53AE33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3729</Words>
  <Characters>21257</Characters>
  <Application>Microsoft Office Word</Application>
  <DocSecurity>0</DocSecurity>
  <Lines>177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www.mbsunu.com</dc:creator>
  <cp:keywords/>
  <dc:description/>
  <cp:lastModifiedBy>User</cp:lastModifiedBy>
  <cp:revision>5</cp:revision>
  <dcterms:created xsi:type="dcterms:W3CDTF">2023-08-04T21:40:00Z</dcterms:created>
  <dcterms:modified xsi:type="dcterms:W3CDTF">2023-08-20T14:22:00Z</dcterms:modified>
</cp:coreProperties>
</file>